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200DC" w14:textId="286A54CF" w:rsidR="002202CE" w:rsidRDefault="001E595A" w:rsidP="00A85273">
      <w:pPr>
        <w:jc w:val="center"/>
        <w:rPr>
          <w:sz w:val="28"/>
        </w:rPr>
      </w:pPr>
      <w:r>
        <w:rPr>
          <w:rFonts w:hint="eastAsia"/>
          <w:sz w:val="28"/>
        </w:rPr>
        <w:t>資金移動業者口座への賃金支払に</w:t>
      </w:r>
      <w:r w:rsidR="00AB0E63">
        <w:rPr>
          <w:rFonts w:hint="eastAsia"/>
          <w:sz w:val="28"/>
        </w:rPr>
        <w:t>関する労使協定書</w:t>
      </w:r>
    </w:p>
    <w:p w14:paraId="547200DD" w14:textId="77777777" w:rsidR="00A85273" w:rsidRDefault="00A85273" w:rsidP="00A85273">
      <w:pPr>
        <w:jc w:val="center"/>
        <w:rPr>
          <w:sz w:val="28"/>
        </w:rPr>
      </w:pPr>
    </w:p>
    <w:p w14:paraId="547200DE" w14:textId="4A1AD974" w:rsidR="00A85273" w:rsidRPr="00AB0E63" w:rsidRDefault="009639D6" w:rsidP="00A85273">
      <w:pPr>
        <w:jc w:val="left"/>
        <w:rPr>
          <w:color w:val="000000" w:themeColor="text1"/>
          <w:szCs w:val="21"/>
        </w:rPr>
      </w:pPr>
      <w:r w:rsidRPr="00AB0E63">
        <w:rPr>
          <w:rFonts w:hint="eastAsia"/>
          <w:color w:val="000000" w:themeColor="text1"/>
          <w:szCs w:val="21"/>
        </w:rPr>
        <w:t>株式会社●●</w:t>
      </w:r>
      <w:r w:rsidR="00622826" w:rsidRPr="00AB0E63">
        <w:rPr>
          <w:rFonts w:hint="eastAsia"/>
          <w:color w:val="000000" w:themeColor="text1"/>
          <w:szCs w:val="21"/>
        </w:rPr>
        <w:t>（以下、会社という）</w:t>
      </w:r>
      <w:r w:rsidRPr="00AB0E63">
        <w:rPr>
          <w:rFonts w:hint="eastAsia"/>
          <w:color w:val="000000" w:themeColor="text1"/>
          <w:szCs w:val="21"/>
        </w:rPr>
        <w:t>と従業員代表は、賃金</w:t>
      </w:r>
      <w:r w:rsidR="00EA44D6">
        <w:rPr>
          <w:rFonts w:hint="eastAsia"/>
          <w:color w:val="000000" w:themeColor="text1"/>
          <w:szCs w:val="21"/>
        </w:rPr>
        <w:t>の</w:t>
      </w:r>
      <w:r w:rsidR="00AB0E63" w:rsidRPr="00AB0E63">
        <w:rPr>
          <w:rFonts w:hint="eastAsia"/>
          <w:color w:val="000000" w:themeColor="text1"/>
          <w:szCs w:val="21"/>
        </w:rPr>
        <w:t>支払方法に関し</w:t>
      </w:r>
      <w:r w:rsidR="008D68B9">
        <w:rPr>
          <w:rFonts w:hint="eastAsia"/>
          <w:color w:val="000000" w:themeColor="text1"/>
          <w:szCs w:val="21"/>
        </w:rPr>
        <w:t>、労働基準法第</w:t>
      </w:r>
      <w:r w:rsidR="008D68B9">
        <w:rPr>
          <w:rFonts w:hint="eastAsia"/>
          <w:color w:val="000000" w:themeColor="text1"/>
          <w:szCs w:val="21"/>
        </w:rPr>
        <w:t>24</w:t>
      </w:r>
      <w:r w:rsidR="008D68B9">
        <w:rPr>
          <w:rFonts w:hint="eastAsia"/>
          <w:color w:val="000000" w:themeColor="text1"/>
          <w:szCs w:val="21"/>
        </w:rPr>
        <w:t>条</w:t>
      </w:r>
      <w:r w:rsidR="008D68B9">
        <w:rPr>
          <w:rFonts w:hint="eastAsia"/>
          <w:color w:val="000000" w:themeColor="text1"/>
          <w:szCs w:val="21"/>
        </w:rPr>
        <w:t>1</w:t>
      </w:r>
      <w:r w:rsidR="008D68B9">
        <w:rPr>
          <w:rFonts w:hint="eastAsia"/>
          <w:color w:val="000000" w:themeColor="text1"/>
          <w:szCs w:val="21"/>
        </w:rPr>
        <w:t>項に基づき、</w:t>
      </w:r>
      <w:r w:rsidR="00A85273" w:rsidRPr="00AB0E63">
        <w:rPr>
          <w:rFonts w:hint="eastAsia"/>
          <w:color w:val="000000" w:themeColor="text1"/>
          <w:szCs w:val="21"/>
        </w:rPr>
        <w:t>次のとおり協定する。</w:t>
      </w:r>
    </w:p>
    <w:p w14:paraId="547200DF" w14:textId="77777777" w:rsidR="00A85273" w:rsidRPr="00AB0E63" w:rsidRDefault="00A85273" w:rsidP="00A85273">
      <w:pPr>
        <w:jc w:val="left"/>
        <w:rPr>
          <w:color w:val="000000" w:themeColor="text1"/>
          <w:szCs w:val="21"/>
        </w:rPr>
      </w:pPr>
    </w:p>
    <w:p w14:paraId="547200E0" w14:textId="583F69D4" w:rsidR="00A85273" w:rsidRPr="00AB0E63" w:rsidRDefault="009639D6" w:rsidP="00A85273">
      <w:pPr>
        <w:jc w:val="left"/>
        <w:rPr>
          <w:color w:val="000000" w:themeColor="text1"/>
          <w:szCs w:val="21"/>
        </w:rPr>
      </w:pPr>
      <w:r w:rsidRPr="00AB0E63">
        <w:rPr>
          <w:rFonts w:hint="eastAsia"/>
          <w:color w:val="000000" w:themeColor="text1"/>
          <w:szCs w:val="21"/>
        </w:rPr>
        <w:t>（</w:t>
      </w:r>
      <w:r w:rsidR="00EF0E35">
        <w:rPr>
          <w:rFonts w:hint="eastAsia"/>
          <w:color w:val="000000" w:themeColor="text1"/>
          <w:szCs w:val="21"/>
        </w:rPr>
        <w:t>指定資金移動業者口座への賃金支払</w:t>
      </w:r>
      <w:r w:rsidR="00A85273" w:rsidRPr="00AB0E63">
        <w:rPr>
          <w:rFonts w:hint="eastAsia"/>
          <w:color w:val="000000" w:themeColor="text1"/>
          <w:szCs w:val="21"/>
        </w:rPr>
        <w:t>）</w:t>
      </w:r>
    </w:p>
    <w:p w14:paraId="00B00994" w14:textId="48FA207D" w:rsidR="00AB0E63" w:rsidRPr="00AB0E63" w:rsidRDefault="009639D6" w:rsidP="00D02B37">
      <w:pPr>
        <w:pStyle w:val="a3"/>
        <w:numPr>
          <w:ilvl w:val="0"/>
          <w:numId w:val="2"/>
        </w:numPr>
        <w:ind w:leftChars="0"/>
        <w:jc w:val="left"/>
        <w:rPr>
          <w:color w:val="000000" w:themeColor="text1"/>
          <w:szCs w:val="21"/>
        </w:rPr>
      </w:pPr>
      <w:r w:rsidRPr="00AB0E63">
        <w:rPr>
          <w:rFonts w:hint="eastAsia"/>
          <w:color w:val="000000" w:themeColor="text1"/>
          <w:szCs w:val="21"/>
        </w:rPr>
        <w:t>会社は、</w:t>
      </w:r>
      <w:r w:rsidR="00AB0E63" w:rsidRPr="00AB0E63">
        <w:rPr>
          <w:rFonts w:hint="eastAsia"/>
          <w:color w:val="000000" w:themeColor="text1"/>
          <w:szCs w:val="21"/>
        </w:rPr>
        <w:t>従業員各人の同意を得て</w:t>
      </w:r>
      <w:r w:rsidR="00F35186">
        <w:rPr>
          <w:rFonts w:hint="eastAsia"/>
          <w:color w:val="000000" w:themeColor="text1"/>
          <w:szCs w:val="21"/>
        </w:rPr>
        <w:t>、</w:t>
      </w:r>
      <w:r w:rsidR="00523D3F">
        <w:rPr>
          <w:rFonts w:hint="eastAsia"/>
          <w:color w:val="000000" w:themeColor="text1"/>
          <w:szCs w:val="21"/>
        </w:rPr>
        <w:t>厚生労働大臣の指定を受けた資金移動業者</w:t>
      </w:r>
      <w:r w:rsidR="00596F4D">
        <w:rPr>
          <w:rFonts w:hint="eastAsia"/>
          <w:color w:val="000000" w:themeColor="text1"/>
          <w:szCs w:val="21"/>
        </w:rPr>
        <w:t>（「指定資金移動業者」）</w:t>
      </w:r>
      <w:r w:rsidR="00E07813">
        <w:rPr>
          <w:rFonts w:hint="eastAsia"/>
          <w:color w:val="000000" w:themeColor="text1"/>
          <w:szCs w:val="21"/>
        </w:rPr>
        <w:t>の口座に賃金を支払うことができる</w:t>
      </w:r>
      <w:r w:rsidR="00AB0E63" w:rsidRPr="00AB0E63">
        <w:rPr>
          <w:rFonts w:hint="eastAsia"/>
          <w:color w:val="000000" w:themeColor="text1"/>
          <w:szCs w:val="21"/>
        </w:rPr>
        <w:t>。</w:t>
      </w:r>
    </w:p>
    <w:p w14:paraId="2148C810" w14:textId="4A3146D1" w:rsidR="00AB0E63" w:rsidRPr="00AB0E63" w:rsidRDefault="00AB0E63" w:rsidP="00AB0E63">
      <w:pPr>
        <w:jc w:val="left"/>
        <w:rPr>
          <w:color w:val="000000" w:themeColor="text1"/>
          <w:szCs w:val="21"/>
        </w:rPr>
      </w:pPr>
      <w:r w:rsidRPr="00AB0E63">
        <w:rPr>
          <w:rFonts w:hint="eastAsia"/>
          <w:color w:val="000000" w:themeColor="text1"/>
          <w:szCs w:val="21"/>
        </w:rPr>
        <w:t>（対象従業員</w:t>
      </w:r>
      <w:r w:rsidR="00EA205F">
        <w:rPr>
          <w:rFonts w:hint="eastAsia"/>
          <w:color w:val="000000" w:themeColor="text1"/>
          <w:szCs w:val="21"/>
        </w:rPr>
        <w:t>の範囲</w:t>
      </w:r>
      <w:r w:rsidRPr="00AB0E63">
        <w:rPr>
          <w:rFonts w:hint="eastAsia"/>
          <w:color w:val="000000" w:themeColor="text1"/>
          <w:szCs w:val="21"/>
        </w:rPr>
        <w:t>）</w:t>
      </w:r>
    </w:p>
    <w:p w14:paraId="5C968399" w14:textId="46E96A9E" w:rsidR="00AB0E63" w:rsidRPr="00AB0E63" w:rsidRDefault="00596F4D" w:rsidP="00D02B37">
      <w:pPr>
        <w:pStyle w:val="a3"/>
        <w:numPr>
          <w:ilvl w:val="0"/>
          <w:numId w:val="2"/>
        </w:numPr>
        <w:ind w:leftChars="0"/>
        <w:jc w:val="left"/>
        <w:rPr>
          <w:color w:val="000000" w:themeColor="text1"/>
          <w:szCs w:val="21"/>
        </w:rPr>
      </w:pPr>
      <w:r>
        <w:rPr>
          <w:rFonts w:hint="eastAsia"/>
          <w:color w:val="000000" w:themeColor="text1"/>
          <w:szCs w:val="21"/>
        </w:rPr>
        <w:t>指定資金移動業者の</w:t>
      </w:r>
      <w:r w:rsidR="00AB0E63" w:rsidRPr="00AB0E63">
        <w:rPr>
          <w:rFonts w:hint="eastAsia"/>
          <w:color w:val="000000" w:themeColor="text1"/>
          <w:szCs w:val="21"/>
        </w:rPr>
        <w:t>口座</w:t>
      </w:r>
      <w:r w:rsidR="00BE1791">
        <w:rPr>
          <w:rFonts w:hint="eastAsia"/>
          <w:color w:val="000000" w:themeColor="text1"/>
          <w:szCs w:val="21"/>
        </w:rPr>
        <w:t>への賃金支</w:t>
      </w:r>
      <w:r w:rsidR="00AB0E63" w:rsidRPr="00AB0E63">
        <w:rPr>
          <w:rFonts w:hint="eastAsia"/>
          <w:color w:val="000000" w:themeColor="text1"/>
          <w:szCs w:val="21"/>
        </w:rPr>
        <w:t>払の対象となる従業員は会社のすべての従業員とする。</w:t>
      </w:r>
    </w:p>
    <w:p w14:paraId="50213B3D" w14:textId="6586892B" w:rsidR="00AB0E63" w:rsidRPr="00AB0E63" w:rsidRDefault="00AB0E63" w:rsidP="00AB0E63">
      <w:pPr>
        <w:jc w:val="left"/>
        <w:rPr>
          <w:color w:val="000000" w:themeColor="text1"/>
          <w:szCs w:val="21"/>
        </w:rPr>
      </w:pPr>
      <w:r w:rsidRPr="00AB0E63">
        <w:rPr>
          <w:rFonts w:hint="eastAsia"/>
          <w:color w:val="000000" w:themeColor="text1"/>
          <w:szCs w:val="21"/>
        </w:rPr>
        <w:t>（対象</w:t>
      </w:r>
      <w:r w:rsidR="007445B6">
        <w:rPr>
          <w:rFonts w:hint="eastAsia"/>
          <w:color w:val="000000" w:themeColor="text1"/>
          <w:szCs w:val="21"/>
        </w:rPr>
        <w:t>となる賃金の範囲およびその金額</w:t>
      </w:r>
      <w:r w:rsidRPr="00AB0E63">
        <w:rPr>
          <w:rFonts w:hint="eastAsia"/>
          <w:color w:val="000000" w:themeColor="text1"/>
          <w:szCs w:val="21"/>
        </w:rPr>
        <w:t>）</w:t>
      </w:r>
    </w:p>
    <w:p w14:paraId="20660CF3" w14:textId="473ECE8E" w:rsidR="00AB0E63" w:rsidRPr="00AB0E63" w:rsidRDefault="002F457F" w:rsidP="00D02B37">
      <w:pPr>
        <w:pStyle w:val="a3"/>
        <w:numPr>
          <w:ilvl w:val="0"/>
          <w:numId w:val="2"/>
        </w:numPr>
        <w:ind w:leftChars="0"/>
        <w:jc w:val="left"/>
        <w:rPr>
          <w:color w:val="000000" w:themeColor="text1"/>
          <w:szCs w:val="21"/>
        </w:rPr>
      </w:pPr>
      <w:r>
        <w:rPr>
          <w:rFonts w:hint="eastAsia"/>
          <w:color w:val="000000" w:themeColor="text1"/>
          <w:szCs w:val="21"/>
        </w:rPr>
        <w:t>指定資金移動業者の口座への支払対象となる賃金は毎月●●日払いの給与とし、</w:t>
      </w:r>
      <w:r w:rsidR="0040290D">
        <w:rPr>
          <w:rFonts w:hint="eastAsia"/>
          <w:color w:val="000000" w:themeColor="text1"/>
          <w:szCs w:val="21"/>
        </w:rPr>
        <w:t>その</w:t>
      </w:r>
      <w:r w:rsidR="00AB0E63" w:rsidRPr="00AB0E63">
        <w:rPr>
          <w:rFonts w:hint="eastAsia"/>
          <w:color w:val="000000" w:themeColor="text1"/>
          <w:szCs w:val="21"/>
        </w:rPr>
        <w:t>全額または一部</w:t>
      </w:r>
      <w:r w:rsidR="0040290D">
        <w:rPr>
          <w:rFonts w:hint="eastAsia"/>
          <w:color w:val="000000" w:themeColor="text1"/>
          <w:szCs w:val="21"/>
        </w:rPr>
        <w:t>について、</w:t>
      </w:r>
      <w:r w:rsidR="00AB0E63" w:rsidRPr="00AB0E63">
        <w:rPr>
          <w:rFonts w:hint="eastAsia"/>
          <w:color w:val="000000" w:themeColor="text1"/>
          <w:szCs w:val="21"/>
        </w:rPr>
        <w:t>従業員</w:t>
      </w:r>
      <w:r w:rsidR="0040290D">
        <w:rPr>
          <w:rFonts w:hint="eastAsia"/>
          <w:color w:val="000000" w:themeColor="text1"/>
          <w:szCs w:val="21"/>
        </w:rPr>
        <w:t>が</w:t>
      </w:r>
      <w:r w:rsidR="00AB0E63" w:rsidRPr="00AB0E63">
        <w:rPr>
          <w:rFonts w:hint="eastAsia"/>
          <w:color w:val="000000" w:themeColor="text1"/>
          <w:szCs w:val="21"/>
        </w:rPr>
        <w:t>申し出た</w:t>
      </w:r>
      <w:r w:rsidR="0040290D">
        <w:rPr>
          <w:rFonts w:hint="eastAsia"/>
          <w:color w:val="000000" w:themeColor="text1"/>
          <w:szCs w:val="21"/>
        </w:rPr>
        <w:t>金</w:t>
      </w:r>
      <w:r w:rsidR="00AB0E63" w:rsidRPr="00AB0E63">
        <w:rPr>
          <w:rFonts w:hint="eastAsia"/>
          <w:color w:val="000000" w:themeColor="text1"/>
          <w:szCs w:val="21"/>
        </w:rPr>
        <w:t>額とする。</w:t>
      </w:r>
    </w:p>
    <w:p w14:paraId="454B09CE" w14:textId="2AEDB5C4" w:rsidR="00AB0E63" w:rsidRPr="00AB0E63" w:rsidRDefault="00AB0E63" w:rsidP="00AB0E63">
      <w:pPr>
        <w:jc w:val="left"/>
        <w:rPr>
          <w:color w:val="000000" w:themeColor="text1"/>
          <w:szCs w:val="21"/>
        </w:rPr>
      </w:pPr>
      <w:r w:rsidRPr="00AB0E63">
        <w:rPr>
          <w:rFonts w:hint="eastAsia"/>
          <w:color w:val="000000" w:themeColor="text1"/>
          <w:szCs w:val="21"/>
        </w:rPr>
        <w:t>（</w:t>
      </w:r>
      <w:r w:rsidR="007445B6">
        <w:rPr>
          <w:rFonts w:hint="eastAsia"/>
          <w:color w:val="000000" w:themeColor="text1"/>
          <w:szCs w:val="21"/>
        </w:rPr>
        <w:t>取扱</w:t>
      </w:r>
      <w:r w:rsidRPr="00AB0E63">
        <w:rPr>
          <w:rFonts w:hint="eastAsia"/>
          <w:color w:val="000000" w:themeColor="text1"/>
          <w:szCs w:val="21"/>
        </w:rPr>
        <w:t>資金移動業者の</w:t>
      </w:r>
      <w:r w:rsidR="007445B6">
        <w:rPr>
          <w:rFonts w:hint="eastAsia"/>
          <w:color w:val="000000" w:themeColor="text1"/>
          <w:szCs w:val="21"/>
        </w:rPr>
        <w:t>範囲</w:t>
      </w:r>
      <w:r w:rsidRPr="00AB0E63">
        <w:rPr>
          <w:rFonts w:hint="eastAsia"/>
          <w:color w:val="000000" w:themeColor="text1"/>
          <w:szCs w:val="21"/>
        </w:rPr>
        <w:t>）</w:t>
      </w:r>
    </w:p>
    <w:p w14:paraId="73FFF9C9" w14:textId="77777777" w:rsidR="00860384" w:rsidRDefault="0040290D" w:rsidP="00D02B37">
      <w:pPr>
        <w:pStyle w:val="a3"/>
        <w:numPr>
          <w:ilvl w:val="0"/>
          <w:numId w:val="2"/>
        </w:numPr>
        <w:ind w:leftChars="0"/>
        <w:jc w:val="left"/>
        <w:rPr>
          <w:color w:val="000000" w:themeColor="text1"/>
          <w:szCs w:val="21"/>
        </w:rPr>
      </w:pPr>
      <w:r>
        <w:rPr>
          <w:rFonts w:hint="eastAsia"/>
          <w:color w:val="000000" w:themeColor="text1"/>
          <w:szCs w:val="21"/>
        </w:rPr>
        <w:t>指定資金移動業者は会社が定める以下①～③の範囲とし、従業員が指定することができる。</w:t>
      </w:r>
      <w:r w:rsidR="00860384">
        <w:rPr>
          <w:rFonts w:hint="eastAsia"/>
          <w:color w:val="000000" w:themeColor="text1"/>
          <w:szCs w:val="21"/>
        </w:rPr>
        <w:t>なお、指定資金移動業者を変更する場合、従業員は支払予定日の●●日前までに会社に申し出るものとする。</w:t>
      </w:r>
    </w:p>
    <w:p w14:paraId="2CBC2547" w14:textId="1B60FAD9" w:rsidR="00860384" w:rsidRPr="004D3DB0" w:rsidRDefault="00860384" w:rsidP="004D3DB0">
      <w:pPr>
        <w:pStyle w:val="a3"/>
        <w:numPr>
          <w:ilvl w:val="1"/>
          <w:numId w:val="2"/>
        </w:numPr>
        <w:ind w:leftChars="0"/>
        <w:jc w:val="left"/>
        <w:rPr>
          <w:color w:val="000000" w:themeColor="text1"/>
          <w:szCs w:val="21"/>
        </w:rPr>
      </w:pPr>
    </w:p>
    <w:p w14:paraId="323EBFE3" w14:textId="1D4A17F8" w:rsidR="004D3DB0" w:rsidRPr="004D3DB0" w:rsidRDefault="004D3DB0" w:rsidP="004D3DB0">
      <w:pPr>
        <w:pStyle w:val="a3"/>
        <w:numPr>
          <w:ilvl w:val="1"/>
          <w:numId w:val="2"/>
        </w:numPr>
        <w:ind w:leftChars="0"/>
        <w:jc w:val="left"/>
        <w:rPr>
          <w:color w:val="000000" w:themeColor="text1"/>
          <w:szCs w:val="21"/>
        </w:rPr>
      </w:pPr>
    </w:p>
    <w:p w14:paraId="3674295B" w14:textId="4495D5E6" w:rsidR="004D3DB0" w:rsidRPr="004D3DB0" w:rsidRDefault="004D3DB0" w:rsidP="004D3DB0">
      <w:pPr>
        <w:pStyle w:val="a3"/>
        <w:numPr>
          <w:ilvl w:val="1"/>
          <w:numId w:val="2"/>
        </w:numPr>
        <w:ind w:leftChars="0"/>
        <w:jc w:val="left"/>
        <w:rPr>
          <w:rFonts w:hint="eastAsia"/>
          <w:color w:val="000000" w:themeColor="text1"/>
          <w:szCs w:val="21"/>
        </w:rPr>
      </w:pPr>
    </w:p>
    <w:p w14:paraId="0B90FD51" w14:textId="4999ED5D" w:rsidR="00AB0E63" w:rsidRPr="00AB0E63" w:rsidRDefault="00AB0E63" w:rsidP="00AB0E63">
      <w:pPr>
        <w:jc w:val="left"/>
        <w:rPr>
          <w:color w:val="000000" w:themeColor="text1"/>
          <w:szCs w:val="21"/>
        </w:rPr>
      </w:pPr>
      <w:r w:rsidRPr="00AB0E63">
        <w:rPr>
          <w:rFonts w:hint="eastAsia"/>
          <w:color w:val="000000" w:themeColor="text1"/>
          <w:szCs w:val="21"/>
        </w:rPr>
        <w:t>（実施日）</w:t>
      </w:r>
    </w:p>
    <w:p w14:paraId="0B0380B2" w14:textId="21BCA30D" w:rsidR="00AB0E63" w:rsidRPr="00AB0E63" w:rsidRDefault="004D3DB0" w:rsidP="00AB0E63">
      <w:pPr>
        <w:pStyle w:val="a3"/>
        <w:numPr>
          <w:ilvl w:val="0"/>
          <w:numId w:val="2"/>
        </w:numPr>
        <w:ind w:leftChars="0"/>
        <w:jc w:val="left"/>
        <w:rPr>
          <w:color w:val="000000" w:themeColor="text1"/>
          <w:szCs w:val="21"/>
        </w:rPr>
      </w:pPr>
      <w:r>
        <w:rPr>
          <w:rFonts w:hint="eastAsia"/>
          <w:color w:val="000000" w:themeColor="text1"/>
          <w:szCs w:val="21"/>
        </w:rPr>
        <w:t>指定資金移動業者の口座への賃金支払</w:t>
      </w:r>
      <w:r w:rsidR="00AB0E63" w:rsidRPr="00AB0E63">
        <w:rPr>
          <w:rFonts w:hint="eastAsia"/>
          <w:color w:val="000000" w:themeColor="text1"/>
          <w:szCs w:val="21"/>
        </w:rPr>
        <w:t>は令和●年●月●日以降実施する。</w:t>
      </w:r>
    </w:p>
    <w:p w14:paraId="663CF95F" w14:textId="493CE3EB" w:rsidR="00AB0E63" w:rsidRPr="00AB0E63" w:rsidRDefault="00AB0E63" w:rsidP="00AB0E63">
      <w:pPr>
        <w:jc w:val="left"/>
        <w:rPr>
          <w:color w:val="000000" w:themeColor="text1"/>
          <w:szCs w:val="21"/>
        </w:rPr>
      </w:pPr>
      <w:r w:rsidRPr="00AB0E63">
        <w:rPr>
          <w:rFonts w:hint="eastAsia"/>
          <w:color w:val="000000" w:themeColor="text1"/>
          <w:szCs w:val="21"/>
        </w:rPr>
        <w:t>（有効期間）</w:t>
      </w:r>
    </w:p>
    <w:p w14:paraId="53B4B522" w14:textId="77777777" w:rsidR="00AB0E63" w:rsidRPr="00AB0E63" w:rsidRDefault="00AB0E63" w:rsidP="00AB0E63">
      <w:pPr>
        <w:pStyle w:val="a3"/>
        <w:numPr>
          <w:ilvl w:val="0"/>
          <w:numId w:val="2"/>
        </w:numPr>
        <w:ind w:leftChars="0"/>
        <w:jc w:val="left"/>
      </w:pPr>
      <w:r w:rsidRPr="00AB0E63">
        <w:rPr>
          <w:rFonts w:hint="eastAsia"/>
        </w:rPr>
        <w:t>本協定は、　　　　年　　月　　日から</w:t>
      </w:r>
      <w:r w:rsidRPr="00AB0E63">
        <w:rPr>
          <w:rFonts w:hint="eastAsia"/>
        </w:rPr>
        <w:t>1</w:t>
      </w:r>
      <w:r w:rsidRPr="00AB0E63">
        <w:rPr>
          <w:rFonts w:hint="eastAsia"/>
        </w:rPr>
        <w:t>年間とする。但し、有効期間満了の</w:t>
      </w:r>
      <w:r w:rsidRPr="00AB0E63">
        <w:rPr>
          <w:rFonts w:hint="eastAsia"/>
        </w:rPr>
        <w:t>1</w:t>
      </w:r>
      <w:r w:rsidRPr="00AB0E63">
        <w:rPr>
          <w:rFonts w:hint="eastAsia"/>
        </w:rPr>
        <w:t>か月前までに、協定当事者のいずれからも文書をもって終了する旨の申し入れがないときは、さらに</w:t>
      </w:r>
      <w:r w:rsidRPr="00AB0E63">
        <w:rPr>
          <w:rFonts w:hint="eastAsia"/>
        </w:rPr>
        <w:t>1</w:t>
      </w:r>
      <w:r w:rsidRPr="00AB0E63">
        <w:rPr>
          <w:rFonts w:hint="eastAsia"/>
        </w:rPr>
        <w:t>年間有効期間を延長するものとし、以降も同様とする。</w:t>
      </w:r>
    </w:p>
    <w:p w14:paraId="547200F1" w14:textId="77777777" w:rsidR="00CD00A9" w:rsidRPr="00AB0E63" w:rsidRDefault="00CD00A9" w:rsidP="00A85273">
      <w:pPr>
        <w:jc w:val="left"/>
        <w:rPr>
          <w:rFonts w:hint="eastAsia"/>
        </w:rPr>
      </w:pPr>
    </w:p>
    <w:p w14:paraId="547200F2" w14:textId="68AC30BA" w:rsidR="00CD00A9" w:rsidRPr="00AB0E63" w:rsidRDefault="00CD00A9" w:rsidP="00CD00A9">
      <w:pPr>
        <w:jc w:val="right"/>
      </w:pPr>
      <w:r w:rsidRPr="00AB0E63">
        <w:rPr>
          <w:rFonts w:hint="eastAsia"/>
        </w:rPr>
        <w:t xml:space="preserve">　　年　　月　　日</w:t>
      </w:r>
    </w:p>
    <w:p w14:paraId="547200F3" w14:textId="77777777" w:rsidR="004C6066" w:rsidRPr="00AB0E63" w:rsidRDefault="004C6066" w:rsidP="00CD00A9">
      <w:pPr>
        <w:jc w:val="right"/>
      </w:pPr>
    </w:p>
    <w:p w14:paraId="547200F4" w14:textId="77777777" w:rsidR="004C6066" w:rsidRPr="00AB0E63" w:rsidRDefault="004C6066" w:rsidP="00CD00A9">
      <w:pPr>
        <w:jc w:val="right"/>
      </w:pPr>
      <w:r w:rsidRPr="00AB0E63">
        <w:rPr>
          <w:rFonts w:hint="eastAsia"/>
        </w:rPr>
        <w:t>株式会社●●</w:t>
      </w:r>
    </w:p>
    <w:p w14:paraId="547200F5" w14:textId="77777777" w:rsidR="004C6066" w:rsidRPr="00AB0E63" w:rsidRDefault="004C6066" w:rsidP="004C6066">
      <w:pPr>
        <w:wordWrap w:val="0"/>
        <w:jc w:val="right"/>
      </w:pPr>
      <w:r w:rsidRPr="00AB0E63">
        <w:rPr>
          <w:rFonts w:hint="eastAsia"/>
        </w:rPr>
        <w:t>代表取締役　●●●●　　印</w:t>
      </w:r>
    </w:p>
    <w:p w14:paraId="547200F6" w14:textId="77777777" w:rsidR="004C6066" w:rsidRPr="00AB0E63" w:rsidRDefault="004C6066" w:rsidP="004C6066">
      <w:pPr>
        <w:jc w:val="right"/>
      </w:pPr>
    </w:p>
    <w:p w14:paraId="547200F7" w14:textId="77777777" w:rsidR="004C6066" w:rsidRPr="00AB0E63" w:rsidRDefault="004C6066" w:rsidP="004C6066">
      <w:pPr>
        <w:jc w:val="right"/>
      </w:pPr>
      <w:r w:rsidRPr="00AB0E63">
        <w:rPr>
          <w:rFonts w:hint="eastAsia"/>
        </w:rPr>
        <w:t>株式会社●●</w:t>
      </w:r>
    </w:p>
    <w:p w14:paraId="547200F8" w14:textId="77777777" w:rsidR="004C6066" w:rsidRPr="00CD00A9" w:rsidRDefault="004C6066" w:rsidP="004C6066">
      <w:pPr>
        <w:wordWrap w:val="0"/>
        <w:jc w:val="right"/>
        <w:rPr>
          <w:color w:val="000000" w:themeColor="text1"/>
          <w:szCs w:val="21"/>
        </w:rPr>
      </w:pPr>
      <w:r w:rsidRPr="00AB0E63">
        <w:rPr>
          <w:rFonts w:hint="eastAsia"/>
        </w:rPr>
        <w:t>従業員代表　●●●●　　印</w:t>
      </w:r>
    </w:p>
    <w:sectPr w:rsidR="004C6066" w:rsidRPr="00CD00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4A60A" w14:textId="77777777" w:rsidR="00613343" w:rsidRDefault="00613343" w:rsidP="00D02B37">
      <w:r>
        <w:separator/>
      </w:r>
    </w:p>
  </w:endnote>
  <w:endnote w:type="continuationSeparator" w:id="0">
    <w:p w14:paraId="18BEC6FB" w14:textId="77777777" w:rsidR="00613343" w:rsidRDefault="00613343" w:rsidP="00D0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7EC03" w14:textId="77777777" w:rsidR="00613343" w:rsidRDefault="00613343" w:rsidP="00D02B37">
      <w:r>
        <w:separator/>
      </w:r>
    </w:p>
  </w:footnote>
  <w:footnote w:type="continuationSeparator" w:id="0">
    <w:p w14:paraId="2EA4DB57" w14:textId="77777777" w:rsidR="00613343" w:rsidRDefault="00613343" w:rsidP="00D02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379"/>
    <w:multiLevelType w:val="hybridMultilevel"/>
    <w:tmpl w:val="07A470C0"/>
    <w:lvl w:ilvl="0" w:tplc="3CE23ABC">
      <w:start w:val="1"/>
      <w:numFmt w:val="decimal"/>
      <w:lvlText w:val="第%1条"/>
      <w:lvlJc w:val="left"/>
      <w:pPr>
        <w:ind w:left="850" w:hanging="850"/>
      </w:pPr>
      <w:rPr>
        <w:rFonts w:hint="default"/>
      </w:rPr>
    </w:lvl>
    <w:lvl w:ilvl="1" w:tplc="04090011">
      <w:start w:val="1"/>
      <w:numFmt w:val="decimalEnclosedCircle"/>
      <w:lvlText w:val="%2"/>
      <w:lvlJc w:val="left"/>
      <w:pPr>
        <w:ind w:left="860" w:hanging="44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FD4B8A"/>
    <w:multiLevelType w:val="hybridMultilevel"/>
    <w:tmpl w:val="5A909C9E"/>
    <w:lvl w:ilvl="0" w:tplc="4E684F0E">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3CE442FF"/>
    <w:multiLevelType w:val="hybridMultilevel"/>
    <w:tmpl w:val="78ACE2EE"/>
    <w:lvl w:ilvl="0" w:tplc="D2A828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3239862">
    <w:abstractNumId w:val="2"/>
  </w:num>
  <w:num w:numId="2" w16cid:durableId="1696230597">
    <w:abstractNumId w:val="0"/>
  </w:num>
  <w:num w:numId="3" w16cid:durableId="1296058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273"/>
    <w:rsid w:val="000677B6"/>
    <w:rsid w:val="001E595A"/>
    <w:rsid w:val="002202CE"/>
    <w:rsid w:val="00227B99"/>
    <w:rsid w:val="002F457F"/>
    <w:rsid w:val="00313F1D"/>
    <w:rsid w:val="0040290D"/>
    <w:rsid w:val="004C6066"/>
    <w:rsid w:val="004D3DB0"/>
    <w:rsid w:val="00523D3F"/>
    <w:rsid w:val="0053031D"/>
    <w:rsid w:val="0058631D"/>
    <w:rsid w:val="00596F4D"/>
    <w:rsid w:val="00613343"/>
    <w:rsid w:val="00615750"/>
    <w:rsid w:val="00622826"/>
    <w:rsid w:val="007445B6"/>
    <w:rsid w:val="00860384"/>
    <w:rsid w:val="008D68B9"/>
    <w:rsid w:val="009639D6"/>
    <w:rsid w:val="00A85273"/>
    <w:rsid w:val="00AB0E63"/>
    <w:rsid w:val="00B537EB"/>
    <w:rsid w:val="00B76408"/>
    <w:rsid w:val="00BE1791"/>
    <w:rsid w:val="00CD00A9"/>
    <w:rsid w:val="00D02B37"/>
    <w:rsid w:val="00D10D33"/>
    <w:rsid w:val="00D26C6B"/>
    <w:rsid w:val="00DA1C16"/>
    <w:rsid w:val="00E07813"/>
    <w:rsid w:val="00EA205F"/>
    <w:rsid w:val="00EA44D6"/>
    <w:rsid w:val="00EF0E35"/>
    <w:rsid w:val="00F35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7200DC"/>
  <w15:chartTrackingRefBased/>
  <w15:docId w15:val="{FFF7B6FF-E449-4DE9-BAA9-A998B34AD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527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8527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5273"/>
    <w:rPr>
      <w:rFonts w:asciiTheme="majorHAnsi" w:eastAsiaTheme="majorEastAsia" w:hAnsiTheme="majorHAnsi" w:cstheme="majorBidi"/>
      <w:sz w:val="24"/>
      <w:szCs w:val="24"/>
    </w:rPr>
  </w:style>
  <w:style w:type="character" w:customStyle="1" w:styleId="20">
    <w:name w:val="見出し 2 (文字)"/>
    <w:basedOn w:val="a0"/>
    <w:link w:val="2"/>
    <w:uiPriority w:val="9"/>
    <w:rsid w:val="00A85273"/>
    <w:rPr>
      <w:rFonts w:asciiTheme="majorHAnsi" w:eastAsiaTheme="majorEastAsia" w:hAnsiTheme="majorHAnsi" w:cstheme="majorBidi"/>
    </w:rPr>
  </w:style>
  <w:style w:type="paragraph" w:styleId="a3">
    <w:name w:val="List Paragraph"/>
    <w:basedOn w:val="a"/>
    <w:uiPriority w:val="34"/>
    <w:qFormat/>
    <w:rsid w:val="00A85273"/>
    <w:pPr>
      <w:ind w:leftChars="400" w:left="840"/>
    </w:pPr>
  </w:style>
  <w:style w:type="paragraph" w:styleId="a4">
    <w:name w:val="header"/>
    <w:basedOn w:val="a"/>
    <w:link w:val="a5"/>
    <w:uiPriority w:val="99"/>
    <w:unhideWhenUsed/>
    <w:rsid w:val="00D02B37"/>
    <w:pPr>
      <w:tabs>
        <w:tab w:val="center" w:pos="4252"/>
        <w:tab w:val="right" w:pos="8504"/>
      </w:tabs>
      <w:snapToGrid w:val="0"/>
    </w:pPr>
  </w:style>
  <w:style w:type="character" w:customStyle="1" w:styleId="a5">
    <w:name w:val="ヘッダー (文字)"/>
    <w:basedOn w:val="a0"/>
    <w:link w:val="a4"/>
    <w:uiPriority w:val="99"/>
    <w:rsid w:val="00D02B37"/>
  </w:style>
  <w:style w:type="paragraph" w:styleId="a6">
    <w:name w:val="footer"/>
    <w:basedOn w:val="a"/>
    <w:link w:val="a7"/>
    <w:uiPriority w:val="99"/>
    <w:unhideWhenUsed/>
    <w:rsid w:val="00D02B37"/>
    <w:pPr>
      <w:tabs>
        <w:tab w:val="center" w:pos="4252"/>
        <w:tab w:val="right" w:pos="8504"/>
      </w:tabs>
      <w:snapToGrid w:val="0"/>
    </w:pPr>
  </w:style>
  <w:style w:type="character" w:customStyle="1" w:styleId="a7">
    <w:name w:val="フッター (文字)"/>
    <w:basedOn w:val="a0"/>
    <w:link w:val="a6"/>
    <w:uiPriority w:val="99"/>
    <w:rsid w:val="00D02B37"/>
  </w:style>
  <w:style w:type="character" w:styleId="a8">
    <w:name w:val="annotation reference"/>
    <w:basedOn w:val="a0"/>
    <w:uiPriority w:val="99"/>
    <w:semiHidden/>
    <w:unhideWhenUsed/>
    <w:rsid w:val="00D02B37"/>
    <w:rPr>
      <w:sz w:val="18"/>
      <w:szCs w:val="18"/>
    </w:rPr>
  </w:style>
  <w:style w:type="paragraph" w:styleId="a9">
    <w:name w:val="annotation text"/>
    <w:basedOn w:val="a"/>
    <w:link w:val="aa"/>
    <w:uiPriority w:val="99"/>
    <w:semiHidden/>
    <w:unhideWhenUsed/>
    <w:rsid w:val="00D02B37"/>
    <w:pPr>
      <w:jc w:val="left"/>
    </w:pPr>
  </w:style>
  <w:style w:type="character" w:customStyle="1" w:styleId="aa">
    <w:name w:val="コメント文字列 (文字)"/>
    <w:basedOn w:val="a0"/>
    <w:link w:val="a9"/>
    <w:uiPriority w:val="99"/>
    <w:semiHidden/>
    <w:rsid w:val="00D02B37"/>
  </w:style>
  <w:style w:type="paragraph" w:styleId="ab">
    <w:name w:val="annotation subject"/>
    <w:basedOn w:val="a9"/>
    <w:next w:val="a9"/>
    <w:link w:val="ac"/>
    <w:uiPriority w:val="99"/>
    <w:semiHidden/>
    <w:unhideWhenUsed/>
    <w:rsid w:val="00D02B37"/>
    <w:rPr>
      <w:b/>
      <w:bCs/>
    </w:rPr>
  </w:style>
  <w:style w:type="character" w:customStyle="1" w:styleId="ac">
    <w:name w:val="コメント内容 (文字)"/>
    <w:basedOn w:val="aa"/>
    <w:link w:val="ab"/>
    <w:uiPriority w:val="99"/>
    <w:semiHidden/>
    <w:rsid w:val="00D02B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8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寺島有紀</dc:creator>
  <cp:keywords/>
  <dc:description/>
  <cp:lastModifiedBy>早川 育美</cp:lastModifiedBy>
  <cp:revision>18</cp:revision>
  <dcterms:created xsi:type="dcterms:W3CDTF">2023-05-09T05:35:00Z</dcterms:created>
  <dcterms:modified xsi:type="dcterms:W3CDTF">2023-05-09T05:52:00Z</dcterms:modified>
</cp:coreProperties>
</file>